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-152399</wp:posOffset>
                </wp:positionV>
                <wp:extent cx="4577715" cy="702826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66660" y="3443400"/>
                          <a:ext cx="455868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Formulaire d’adhésion / renouvellement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superscript"/>
                              </w:rPr>
                              <w:t xml:space="preserve">er</w:t>
                            </w: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avril 2024 au 31 mars 2025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-152399</wp:posOffset>
                </wp:positionV>
                <wp:extent cx="4577715" cy="702826"/>
                <wp:effectExtent b="0" l="0" r="0" t="0"/>
                <wp:wrapNone/>
                <wp:docPr id="3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7715" cy="7028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806450</wp:posOffset>
            </wp:positionH>
            <wp:positionV relativeFrom="paragraph">
              <wp:posOffset>95250</wp:posOffset>
            </wp:positionV>
            <wp:extent cx="2026285" cy="264160"/>
            <wp:effectExtent b="0" l="0" r="0" t="0"/>
            <wp:wrapNone/>
            <wp:docPr id="3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7018" l="24071" r="16829" t="82055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64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rtl w:val="0"/>
        </w:rPr>
        <w:t xml:space="preserve">Date :</w:t>
      </w:r>
      <w:r w:rsidDel="00000000" w:rsidR="00000000" w:rsidRPr="00000000">
        <w:rPr>
          <w:color w:val="92d050"/>
          <w:rtl w:val="0"/>
        </w:rPr>
        <w:t xml:space="preserve">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shd w:fill="ffffff" w:val="clear"/>
        <w:tabs>
          <w:tab w:val="left" w:leader="none" w:pos="1096"/>
        </w:tabs>
        <w:rPr/>
      </w:pPr>
      <w:r w:rsidDel="00000000" w:rsidR="00000000" w:rsidRPr="00000000">
        <w:rPr>
          <w:rtl w:val="0"/>
        </w:rPr>
        <w:t xml:space="preserve">Nom et prénom (si organisme, préciser la personne contact) : </w:t>
      </w:r>
    </w:p>
    <w:p w:rsidR="00000000" w:rsidDel="00000000" w:rsidP="00000000" w:rsidRDefault="00000000" w:rsidRPr="00000000" w14:paraId="00000006">
      <w:pPr>
        <w:shd w:fill="ffffff" w:val="clear"/>
        <w:tabs>
          <w:tab w:val="left" w:leader="none" w:pos="109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tabs>
          <w:tab w:val="left" w:leader="none" w:pos="1096"/>
        </w:tabs>
        <w:rPr/>
      </w:pPr>
      <w:r w:rsidDel="00000000" w:rsidR="00000000" w:rsidRPr="00000000">
        <w:rPr>
          <w:rtl w:val="0"/>
        </w:rPr>
        <w:t xml:space="preserve">Organisme (s’il y a lieu) 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 membres (s’il y a lieu) 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Intérêts en matière de santé des femmes 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2d05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tabs>
          <w:tab w:val="left" w:leader="none" w:pos="109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tabs>
          <w:tab w:val="left" w:leader="none" w:pos="109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leader="none" w:pos="1096"/>
        </w:tabs>
        <w:rPr/>
      </w:pPr>
      <w:r w:rsidDel="00000000" w:rsidR="00000000" w:rsidRPr="00000000">
        <w:rPr>
          <w:rtl w:val="0"/>
        </w:rPr>
        <w:t xml:space="preserve">Adresse postale :</w:t>
      </w:r>
      <w:r w:rsidDel="00000000" w:rsidR="00000000" w:rsidRPr="00000000">
        <w:rPr>
          <w:color w:val="92d05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tabs>
          <w:tab w:val="left" w:leader="none" w:pos="1096"/>
        </w:tabs>
        <w:rPr/>
      </w:pPr>
      <w:r w:rsidDel="00000000" w:rsidR="00000000" w:rsidRPr="00000000">
        <w:rPr>
          <w:rtl w:val="0"/>
        </w:rPr>
        <w:t xml:space="preserve">Ville :</w:t>
      </w:r>
      <w:r w:rsidDel="00000000" w:rsidR="00000000" w:rsidRPr="00000000">
        <w:rPr>
          <w:color w:val="92d050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  <w:t xml:space="preserve">Code postal :</w:t>
      </w:r>
      <w:r w:rsidDel="00000000" w:rsidR="00000000" w:rsidRPr="00000000">
        <w:rPr>
          <w:color w:val="92d05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tabs>
          <w:tab w:val="left" w:leader="none" w:pos="1096"/>
        </w:tabs>
        <w:rPr>
          <w:color w:val="92d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leader="none" w:pos="1096"/>
        </w:tabs>
        <w:rPr/>
      </w:pPr>
      <w:r w:rsidDel="00000000" w:rsidR="00000000" w:rsidRPr="00000000">
        <w:rPr>
          <w:rtl w:val="0"/>
        </w:rPr>
        <w:t xml:space="preserve">Téléphones(s) :</w:t>
      </w:r>
      <w:r w:rsidDel="00000000" w:rsidR="00000000" w:rsidRPr="00000000">
        <w:rPr>
          <w:color w:val="92d05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leader="none" w:pos="1096"/>
        </w:tabs>
        <w:rPr/>
      </w:pPr>
      <w:r w:rsidDel="00000000" w:rsidR="00000000" w:rsidRPr="00000000">
        <w:rPr>
          <w:rtl w:val="0"/>
        </w:rPr>
        <w:t xml:space="preserve">Adresse @ :</w:t>
      </w:r>
      <w:r w:rsidDel="00000000" w:rsidR="00000000" w:rsidRPr="00000000">
        <w:rPr>
          <w:color w:val="92d05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tabs>
          <w:tab w:val="left" w:leader="none" w:pos="1096"/>
        </w:tabs>
        <w:rPr>
          <w:color w:val="92d050"/>
        </w:rPr>
      </w:pPr>
      <w:r w:rsidDel="00000000" w:rsidR="00000000" w:rsidRPr="00000000">
        <w:rPr>
          <w:rtl w:val="0"/>
        </w:rPr>
        <w:t xml:space="preserve">Site Web (s’il y a lieu) :</w:t>
      </w:r>
      <w:r w:rsidDel="00000000" w:rsidR="00000000" w:rsidRPr="00000000">
        <w:rPr>
          <w:color w:val="92d05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tabs>
          <w:tab w:val="left" w:leader="none" w:pos="1096"/>
        </w:tabs>
        <w:rPr>
          <w:color w:val="92d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tabs>
          <w:tab w:val="left" w:leader="none" w:pos="1096"/>
        </w:tabs>
        <w:rPr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☐</w:t>
      </w:r>
      <w:r w:rsidDel="00000000" w:rsidR="00000000" w:rsidRPr="00000000">
        <w:rPr>
          <w:b w:val="1"/>
          <w:sz w:val="18"/>
          <w:szCs w:val="18"/>
          <w:rtl w:val="0"/>
        </w:rPr>
        <w:t xml:space="preserve"> Je reconnais adhérer à la mission du RQASF et ne recevoir AUCUNE subvention de l’industrie pharmaceutique.</w:t>
      </w:r>
    </w:p>
    <w:p w:rsidR="00000000" w:rsidDel="00000000" w:rsidP="00000000" w:rsidRDefault="00000000" w:rsidRPr="00000000" w14:paraId="00000015">
      <w:pPr>
        <w:shd w:fill="ffffff" w:val="clear"/>
        <w:tabs>
          <w:tab w:val="left" w:leader="none" w:pos="1096"/>
        </w:tabs>
        <w:rPr>
          <w:b w:val="1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sz w:val="18"/>
          <w:szCs w:val="18"/>
          <w:rtl w:val="0"/>
        </w:rPr>
        <w:t xml:space="preserve">☐</w:t>
      </w:r>
      <w:r w:rsidDel="00000000" w:rsidR="00000000" w:rsidRPr="00000000">
        <w:rPr>
          <w:b w:val="1"/>
          <w:sz w:val="18"/>
          <w:szCs w:val="18"/>
          <w:rtl w:val="0"/>
        </w:rPr>
        <w:t xml:space="preserve"> Je reconnais adhérer à la mission du RQASF, et recevoir une ou des subventions de l’industrie pharmaceutique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18"/>
          <w:szCs w:val="18"/>
          <w:rtl w:val="0"/>
        </w:rPr>
        <w:t xml:space="preserve">→</w:t>
      </w:r>
      <w:r w:rsidDel="00000000" w:rsidR="00000000" w:rsidRPr="00000000">
        <w:rPr>
          <w:b w:val="1"/>
          <w:sz w:val="18"/>
          <w:szCs w:val="18"/>
          <w:rtl w:val="0"/>
        </w:rPr>
        <w:t xml:space="preserve"> membre sympathisant).</w:t>
      </w:r>
    </w:p>
    <w:p w:rsidR="00000000" w:rsidDel="00000000" w:rsidP="00000000" w:rsidRDefault="00000000" w:rsidRPr="00000000" w14:paraId="00000016">
      <w:pPr>
        <w:tabs>
          <w:tab w:val="left" w:leader="none" w:pos="10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1764029</wp:posOffset>
            </wp:positionH>
            <wp:positionV relativeFrom="paragraph">
              <wp:posOffset>-177798</wp:posOffset>
            </wp:positionV>
            <wp:extent cx="1151890" cy="497205"/>
            <wp:effectExtent b="0" l="0" r="0" t="0"/>
            <wp:wrapNone/>
            <wp:docPr id="3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42790" l="0" r="0" t="3173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497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762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266700</wp:posOffset>
                </wp:positionV>
                <wp:extent cx="4413250" cy="95631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48920" y="3311280"/>
                          <a:ext cx="4394160" cy="93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92d050"/>
                                <w:sz w:val="22"/>
                                <w:vertAlign w:val="baseline"/>
                              </w:rPr>
                              <w:t xml:space="preserve">Le RQASF est un organisme indépendant de</w:t>
                            </w: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92d050"/>
                                <w:sz w:val="24"/>
                                <w:vertAlign w:val="baseline"/>
                              </w:rPr>
                              <w:t xml:space="preserve"> prévention </w:t>
                            </w: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92d050"/>
                                <w:sz w:val="22"/>
                                <w:vertAlign w:val="baseline"/>
                              </w:rPr>
                              <w:t xml:space="preserve">et de</w:t>
                            </w: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92d050"/>
                                <w:sz w:val="24"/>
                                <w:vertAlign w:val="baseline"/>
                              </w:rPr>
                              <w:t xml:space="preserve"> promotion de la santé</w:t>
                            </w: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92d050"/>
                                <w:sz w:val="22"/>
                                <w:vertAlign w:val="baseline"/>
                              </w:rPr>
                              <w:t xml:space="preserve">, qui vise</w:t>
                            </w: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92d050"/>
                                <w:sz w:val="24"/>
                                <w:vertAlign w:val="baseline"/>
                              </w:rPr>
                              <w:t xml:space="preserve"> l’amélioration de la santé globale des femmes.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92d05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MERCI</w:t>
                            </w: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2"/>
                                <w:vertAlign w:val="baseline"/>
                              </w:rPr>
                              <w:t xml:space="preserve">de nous aider à poursuivre notre mission 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elawadee" w:cs="Leelawadee" w:eastAsia="Leelawadee" w:hAnsi="Leelawadee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762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266700</wp:posOffset>
                </wp:positionV>
                <wp:extent cx="4413250" cy="956310"/>
                <wp:effectExtent b="0" l="0" r="0" t="0"/>
                <wp:wrapNone/>
                <wp:docPr id="3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0" cy="956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leader="none" w:pos="109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096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1087755</wp:posOffset>
            </wp:positionH>
            <wp:positionV relativeFrom="paragraph">
              <wp:posOffset>22860</wp:posOffset>
            </wp:positionV>
            <wp:extent cx="2026285" cy="264160"/>
            <wp:effectExtent b="0" l="0" r="0" t="0"/>
            <wp:wrapNone/>
            <wp:docPr id="3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7018" l="24071" r="16829" t="82055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64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Cocher le montant du paiement de votre cotisation annuelle 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Membre à titre individuel 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35$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(15$ pers. à faible revenu)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Organisme communautaire 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75$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Association professionnelle / syndicat 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250$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Membre sympathisant individuel 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35$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(15$ faible revenu)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Membre sympathisant institutionnel 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75$</w:t>
      </w:r>
    </w:p>
    <w:p w:rsidR="00000000" w:rsidDel="00000000" w:rsidP="00000000" w:rsidRDefault="00000000" w:rsidRPr="00000000" w14:paraId="00000023">
      <w:pPr>
        <w:tabs>
          <w:tab w:val="left" w:leader="none" w:pos="1096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1096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Deux façons de payer 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 chèque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(joindre ce formulaire et envoyer à l’adresse ci-dessous)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s8eyo1" w:id="8"/>
      <w:bookmarkEnd w:id="8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 Accès 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vous faites affaire avec Desjardins :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Transit : 30197 - Institution : 815 - No de compte : 4321766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Merci de préciser notre adresse courriel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rqasf@rqasf.qc.ca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lors de votre virement afin que nous soyons informées de la bonne réception de votre paiement, et de nous retourner ce formulaire par courriel.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7dp8vu" w:id="9"/>
      <w:bookmarkEnd w:id="9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single"/>
          <w:shd w:fill="auto" w:val="clear"/>
          <w:vertAlign w:val="baseline"/>
          <w:rtl w:val="0"/>
        </w:rPr>
        <w:t xml:space="preserve">Je souhaite ajouter un don à ma cotisation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c00000"/>
          <w:sz w:val="22"/>
          <w:szCs w:val="22"/>
          <w:u w:val="single"/>
          <w:shd w:fill="auto" w:val="clear"/>
          <w:vertAlign w:val="baseline"/>
          <w:rtl w:val="0"/>
        </w:rPr>
        <w:t xml:space="preserve">♥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single"/>
          <w:shd w:fill="auto" w:val="clear"/>
          <w:vertAlign w:val="baseline"/>
          <w:rtl w:val="0"/>
        </w:rPr>
        <w:t xml:space="preserve"> 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$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969010</wp:posOffset>
            </wp:positionH>
            <wp:positionV relativeFrom="paragraph">
              <wp:posOffset>-295273</wp:posOffset>
            </wp:positionV>
            <wp:extent cx="2560320" cy="2078990"/>
            <wp:effectExtent b="0" l="0" r="0" t="0"/>
            <wp:wrapNone/>
            <wp:docPr id="3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7471" l="19191" r="3695" t="4269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078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9c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9c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cc00"/>
          <w:sz w:val="28"/>
          <w:szCs w:val="28"/>
          <w:u w:val="none"/>
          <w:shd w:fill="auto" w:val="clear"/>
          <w:vertAlign w:val="baseline"/>
          <w:rtl w:val="0"/>
        </w:rPr>
        <w:t xml:space="preserve">Pourquoi être membre?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Avant tout, être membre du RQASF c’est </w:t>
      </w:r>
      <w:r w:rsidDel="00000000" w:rsidR="00000000" w:rsidRPr="00000000">
        <w:rPr>
          <w:b w:val="1"/>
          <w:rtl w:val="0"/>
        </w:rPr>
        <w:t xml:space="preserve">participer à un mouvement en faveur d’une approche globale et féministe de la santé !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9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cc00"/>
          <w:sz w:val="28"/>
          <w:szCs w:val="28"/>
          <w:u w:val="none"/>
          <w:shd w:fill="auto" w:val="clear"/>
          <w:vertAlign w:val="baseline"/>
          <w:rtl w:val="0"/>
        </w:rPr>
        <w:t xml:space="preserve">Oui, mais encore?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9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 c’est apporter sa pierre à l’édifice pour favoriser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l’empouvoirement des femmes vis-à vis de leur santé et de leur bien-être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 c’est apprendre à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mieux nous occuper de nous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mieux nous occuper des autres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 c’est bénéficier d’un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réseau qui a du poids : il rejoint près de 120 membres associatifs et environ 300 000 femmes dans tout le Québec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c’est soutenir un </w:t>
      </w:r>
      <w:r w:rsidDel="00000000" w:rsidR="00000000" w:rsidRPr="00000000">
        <w:rPr>
          <w:b w:val="1"/>
          <w:sz w:val="20"/>
          <w:szCs w:val="20"/>
          <w:rtl w:val="0"/>
        </w:rPr>
        <w:t xml:space="preserve">organisme indépendant</w:t>
      </w:r>
      <w:r w:rsidDel="00000000" w:rsidR="00000000" w:rsidRPr="00000000">
        <w:rPr>
          <w:sz w:val="20"/>
          <w:szCs w:val="20"/>
          <w:rtl w:val="0"/>
        </w:rPr>
        <w:t xml:space="preserve"> qui </w:t>
      </w:r>
      <w:r w:rsidDel="00000000" w:rsidR="00000000" w:rsidRPr="00000000">
        <w:rPr>
          <w:b w:val="1"/>
          <w:sz w:val="20"/>
          <w:szCs w:val="20"/>
          <w:rtl w:val="0"/>
        </w:rPr>
        <w:t xml:space="preserve">relaie de l’information fiable et accessible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et qui produit et diffuse des contenus de qualité</w:t>
      </w:r>
      <w:r w:rsidDel="00000000" w:rsidR="00000000" w:rsidRPr="00000000">
        <w:rPr>
          <w:sz w:val="20"/>
          <w:szCs w:val="20"/>
          <w:rtl w:val="0"/>
        </w:rPr>
        <w:t xml:space="preserve"> (en 2006, le RQASF a obtenu le </w:t>
      </w:r>
      <w:r w:rsidDel="00000000" w:rsidR="00000000" w:rsidRPr="00000000">
        <w:rPr>
          <w:b w:val="1"/>
          <w:sz w:val="20"/>
          <w:szCs w:val="20"/>
          <w:rtl w:val="0"/>
        </w:rPr>
        <w:t xml:space="preserve">Prix d’excellence du ministère de la Santé et des Services sociaux du Québec</w:t>
      </w:r>
      <w:r w:rsidDel="00000000" w:rsidR="00000000" w:rsidRPr="00000000">
        <w:rPr>
          <w:sz w:val="20"/>
          <w:szCs w:val="20"/>
          <w:rtl w:val="0"/>
        </w:rPr>
        <w:t xml:space="preserve">, dans la catégorie </w:t>
      </w:r>
      <w:r w:rsidDel="00000000" w:rsidR="00000000" w:rsidRPr="00000000">
        <w:rPr>
          <w:i w:val="1"/>
          <w:sz w:val="20"/>
          <w:szCs w:val="20"/>
          <w:rtl w:val="0"/>
        </w:rPr>
        <w:t xml:space="preserve">Prévention, promotion et protection de la santé et du bien-être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en reconnaissance de la qualité et de la pertinence de son travail sur la ménopause</w:t>
      </w:r>
      <w:r w:rsidDel="00000000" w:rsidR="00000000" w:rsidRPr="00000000">
        <w:rPr>
          <w:sz w:val="20"/>
          <w:szCs w:val="20"/>
          <w:rtl w:val="0"/>
        </w:rPr>
        <w:t xml:space="preserve">)… </w:t>
      </w:r>
    </w:p>
    <w:p w:rsidR="00000000" w:rsidDel="00000000" w:rsidP="00000000" w:rsidRDefault="00000000" w:rsidRPr="00000000" w14:paraId="0000004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 c’est </w:t>
      </w:r>
      <w:r w:rsidDel="00000000" w:rsidR="00000000" w:rsidRPr="00000000">
        <w:rPr>
          <w:b w:val="1"/>
          <w:sz w:val="20"/>
          <w:szCs w:val="20"/>
          <w:rtl w:val="0"/>
        </w:rPr>
        <w:t xml:space="preserve">se tenir informée</w:t>
      </w:r>
      <w:r w:rsidDel="00000000" w:rsidR="00000000" w:rsidRPr="00000000">
        <w:rPr>
          <w:sz w:val="20"/>
          <w:szCs w:val="20"/>
          <w:rtl w:val="0"/>
        </w:rPr>
        <w:t xml:space="preserve"> sur ce vaste, essentiel et mouvant sujet qu’est </w:t>
      </w:r>
      <w:r w:rsidDel="00000000" w:rsidR="00000000" w:rsidRPr="00000000">
        <w:rPr>
          <w:b w:val="1"/>
          <w:sz w:val="20"/>
          <w:szCs w:val="20"/>
          <w:rtl w:val="0"/>
        </w:rPr>
        <w:t xml:space="preserve">la santé des femmes </w:t>
      </w:r>
      <w:r w:rsidDel="00000000" w:rsidR="00000000" w:rsidRPr="00000000">
        <w:rPr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9c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cc00"/>
          <w:sz w:val="28"/>
          <w:szCs w:val="28"/>
          <w:u w:val="none"/>
          <w:shd w:fill="auto" w:val="clear"/>
          <w:vertAlign w:val="baseline"/>
          <w:rtl w:val="0"/>
        </w:rPr>
        <w:t xml:space="preserve">… parce que savoir, c’est pouvoir!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plus de tout cela, être membre vous donne accès …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66c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cc"/>
          <w:sz w:val="28"/>
          <w:szCs w:val="28"/>
          <w:u w:val="none"/>
          <w:shd w:fill="auto" w:val="clear"/>
          <w:vertAlign w:val="baseline"/>
          <w:rtl w:val="0"/>
        </w:rPr>
        <w:t xml:space="preserve">… à nos publications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Gratuitement pour les dépliants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et à frais réduits pour les autres documents plus onéreux à produire)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8064a2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cc"/>
          <w:sz w:val="28"/>
          <w:szCs w:val="28"/>
          <w:u w:val="none"/>
          <w:shd w:fill="auto" w:val="clear"/>
          <w:vertAlign w:val="baseline"/>
          <w:rtl w:val="0"/>
        </w:rPr>
        <w:t xml:space="preserve">… au comité des membres individuelles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0"/>
          <w:szCs w:val="20"/>
          <w:u w:val="none"/>
          <w:shd w:fill="92d050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 rencontres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pour échanger et apprendre sur différents sujets et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 groupe Facebook dédié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pour faciliter un réseautage enrichissant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ffc000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cc"/>
          <w:sz w:val="28"/>
          <w:szCs w:val="28"/>
          <w:u w:val="none"/>
          <w:shd w:fill="auto" w:val="clear"/>
          <w:vertAlign w:val="baseline"/>
          <w:rtl w:val="0"/>
        </w:rPr>
        <w:t xml:space="preserve">… à notre infolettre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66cc"/>
          <w:sz w:val="28"/>
          <w:szCs w:val="28"/>
          <w:u w:val="none"/>
          <w:shd w:fill="auto" w:val="clear"/>
          <w:vertAlign w:val="baseline"/>
          <w:rtl w:val="0"/>
        </w:rPr>
        <w:t xml:space="preserve">Les Réseautées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rubrique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 Espace membres : ici chez vous 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fait la part belle aux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communications que nos membres souhaitent voir largement diffusées auprès de notre vaste réseau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(événements, campagnes…)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cc"/>
          <w:sz w:val="28"/>
          <w:szCs w:val="28"/>
          <w:u w:val="none"/>
          <w:shd w:fill="auto" w:val="clear"/>
          <w:vertAlign w:val="baseline"/>
          <w:rtl w:val="0"/>
        </w:rPr>
        <w:t xml:space="preserve">… à nos ateliers et formations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 tarifs préférentiels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5038725</wp:posOffset>
            </wp:positionH>
            <wp:positionV relativeFrom="margin">
              <wp:posOffset>3347084</wp:posOffset>
            </wp:positionV>
            <wp:extent cx="2147570" cy="1327785"/>
            <wp:effectExtent b="0" l="0" r="0" t="0"/>
            <wp:wrapSquare wrapText="bothSides" distB="0" distT="0" distL="114300" distR="114300"/>
            <wp:docPr descr="Shape, arrow&#10;&#10;Description automatically generated" id="42" name="image5.png"/>
            <a:graphic>
              <a:graphicData uri="http://schemas.openxmlformats.org/drawingml/2006/picture">
                <pic:pic>
                  <pic:nvPicPr>
                    <pic:cNvPr descr="Shape, arrow&#10;&#10;Description automatically generated" id="0" name="image5.png"/>
                    <pic:cNvPicPr preferRelativeResize="0"/>
                  </pic:nvPicPr>
                  <pic:blipFill>
                    <a:blip r:embed="rId13"/>
                    <a:srcRect b="16761" l="0" r="0" t="21403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327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25400</wp:posOffset>
                </wp:positionV>
                <wp:extent cx="1834515" cy="116903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38260" y="3205080"/>
                          <a:ext cx="1815480" cy="114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1"/>
                                <w:i w:val="0"/>
                                <w:smallCaps w:val="0"/>
                                <w:strike w:val="0"/>
                                <w:color w:val="ff3300"/>
                                <w:sz w:val="18"/>
                                <w:vertAlign w:val="baseline"/>
                              </w:rPr>
                              <w:t xml:space="preserve">Jusqu’en mars 2024, le RQASF mène une campagne de sensibilisation sur la précarité menstruelle. Suivez le Fil Rouge!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elawadee UI" w:cs="Leelawadee UI" w:eastAsia="Leelawadee UI" w:hAnsi="Leelawadee UI"/>
                                <w:b w:val="1"/>
                                <w:i w:val="0"/>
                                <w:smallCaps w:val="0"/>
                                <w:strike w:val="0"/>
                                <w:color w:val="ff33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25400</wp:posOffset>
                </wp:positionV>
                <wp:extent cx="1834515" cy="1169035"/>
                <wp:effectExtent b="0" l="0" r="0" t="0"/>
                <wp:wrapNone/>
                <wp:docPr id="3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515" cy="1169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1014730</wp:posOffset>
            </wp:positionH>
            <wp:positionV relativeFrom="paragraph">
              <wp:posOffset>274320</wp:posOffset>
            </wp:positionV>
            <wp:extent cx="292100" cy="292100"/>
            <wp:effectExtent b="0" l="0" r="0" t="0"/>
            <wp:wrapNone/>
            <wp:docPr id="3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2037079</wp:posOffset>
            </wp:positionH>
            <wp:positionV relativeFrom="paragraph">
              <wp:posOffset>231140</wp:posOffset>
            </wp:positionV>
            <wp:extent cx="353060" cy="336550"/>
            <wp:effectExtent b="0" l="0" r="0" t="0"/>
            <wp:wrapNone/>
            <wp:docPr id="3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36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3434080</wp:posOffset>
            </wp:positionH>
            <wp:positionV relativeFrom="paragraph">
              <wp:posOffset>267335</wp:posOffset>
            </wp:positionV>
            <wp:extent cx="304800" cy="299720"/>
            <wp:effectExtent b="0" l="0" r="0" t="0"/>
            <wp:wrapNone/>
            <wp:docPr id="4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9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Suivez-nous sur</w:t>
      </w:r>
    </w:p>
    <w:p w:rsidR="00000000" w:rsidDel="00000000" w:rsidP="00000000" w:rsidRDefault="00000000" w:rsidRPr="00000000" w14:paraId="0000005C">
      <w:pPr>
        <w:spacing w:after="200" w:before="0" w:lineRule="auto"/>
        <w:ind w:left="709" w:firstLine="709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none"/>
          <w:rtl w:val="0"/>
        </w:rPr>
        <w:t xml:space="preserve">            @RQASF               @rqasf_officiel               @RQASF</w:t>
      </w:r>
      <w:r w:rsidDel="00000000" w:rsidR="00000000" w:rsidRPr="00000000">
        <w:rPr>
          <w:rtl w:val="0"/>
        </w:rPr>
      </w:r>
    </w:p>
    <w:sectPr>
      <w:footerReference r:id="rId18" w:type="default"/>
      <w:pgSz w:h="12240" w:w="15840" w:orient="landscape"/>
      <w:pgMar w:bottom="765" w:top="720" w:left="720" w:right="720" w:header="0" w:footer="708"/>
      <w:pgNumType w:start="1"/>
      <w:cols w:equalWidth="0" w:num="2">
        <w:col w:space="708" w:w="6846"/>
        <w:col w:space="0" w:w="684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7830819</wp:posOffset>
          </wp:positionH>
          <wp:positionV relativeFrom="paragraph">
            <wp:posOffset>106045</wp:posOffset>
          </wp:positionV>
          <wp:extent cx="782320" cy="670560"/>
          <wp:effectExtent b="0" l="0" r="0" t="0"/>
          <wp:wrapNone/>
          <wp:docPr id="41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320" cy="670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3898900</wp:posOffset>
              </wp:positionH>
              <wp:positionV relativeFrom="paragraph">
                <wp:posOffset>63500</wp:posOffset>
              </wp:positionV>
              <wp:extent cx="2083435" cy="52832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313880" y="3525300"/>
                        <a:ext cx="2064240" cy="50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66cc"/>
                              <w:sz w:val="18"/>
                              <w:vertAlign w:val="baseline"/>
                            </w:rPr>
                            <w:t xml:space="preserve">Personne contact : Carole Lavallée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66cc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66cc"/>
                              <w:sz w:val="18"/>
                              <w:vertAlign w:val="baseline"/>
                            </w:rPr>
                            <w:t xml:space="preserve">514 877-3189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66cc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66cc"/>
                              <w:sz w:val="18"/>
                              <w:vertAlign w:val="baseline"/>
                            </w:rPr>
                            <w:t xml:space="preserve">rqasf@rqasf.qc.ca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3898900</wp:posOffset>
              </wp:positionH>
              <wp:positionV relativeFrom="paragraph">
                <wp:posOffset>63500</wp:posOffset>
              </wp:positionV>
              <wp:extent cx="2083435" cy="528320"/>
              <wp:effectExtent b="0" l="0" r="0" t="0"/>
              <wp:wrapNone/>
              <wp:docPr id="33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3435" cy="528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fr-CA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976D83"/>
    <w:rPr>
      <w:rFonts w:ascii="Tahoma" w:cs="Tahoma" w:hAnsi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 w:val="1"/>
    <w:rsid w:val="000C630B"/>
    <w:rPr>
      <w:color w:val="0000ff" w:themeColor="hyperlink"/>
      <w:u w:val="single"/>
    </w:rPr>
  </w:style>
  <w:style w:type="character" w:styleId="Accentuation">
    <w:name w:val="Accentuation"/>
    <w:basedOn w:val="DefaultParagraphFont"/>
    <w:uiPriority w:val="20"/>
    <w:qFormat w:val="1"/>
    <w:rsid w:val="00A565C9"/>
    <w:rPr>
      <w:i w:val="1"/>
      <w:iCs w:val="1"/>
    </w:rPr>
  </w:style>
  <w:style w:type="character" w:styleId="LienInternetvisit">
    <w:name w:val="Lien Internet visité"/>
    <w:basedOn w:val="DefaultParagraphFont"/>
    <w:uiPriority w:val="99"/>
    <w:semiHidden w:val="1"/>
    <w:unhideWhenUsed w:val="1"/>
    <w:rsid w:val="003820D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 w:val="1"/>
    <w:qFormat w:val="1"/>
    <w:rsid w:val="00C95CBB"/>
    <w:rPr>
      <w:color w:val="808080"/>
    </w:rPr>
  </w:style>
  <w:style w:type="character" w:styleId="HeaderChar" w:customStyle="1">
    <w:name w:val="Header Char"/>
    <w:basedOn w:val="DefaultParagraphFont"/>
    <w:uiPriority w:val="99"/>
    <w:qFormat w:val="1"/>
    <w:rsid w:val="00552C4A"/>
    <w:rPr/>
  </w:style>
  <w:style w:type="character" w:styleId="FooterChar" w:customStyle="1">
    <w:name w:val="Footer Char"/>
    <w:basedOn w:val="DefaultParagraphFont"/>
    <w:uiPriority w:val="99"/>
    <w:qFormat w:val="1"/>
    <w:rsid w:val="00552C4A"/>
    <w:rPr/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before="0" w:line="276" w:lineRule="auto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Spacing">
    <w:name w:val="No Spacing"/>
    <w:uiPriority w:val="1"/>
    <w:qFormat w:val="1"/>
    <w:rsid w:val="00976D83"/>
    <w:pPr>
      <w:widowControl w:val="1"/>
      <w:suppressAutoHyphens w:val="1"/>
      <w:bidi w:val="0"/>
      <w:spacing w:after="0" w:before="0" w:line="240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fr-C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976D83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1E6803"/>
    <w:pPr>
      <w:spacing w:after="200" w:before="0"/>
      <w:ind w:left="720" w:hanging="0"/>
      <w:contextualSpacing w:val="1"/>
    </w:pPr>
    <w:rPr/>
  </w:style>
  <w:style w:type="paragraph" w:styleId="Entteetpieddepage">
    <w:name w:val="En-tête et pied de page"/>
    <w:basedOn w:val="Normal"/>
    <w:qFormat w:val="1"/>
    <w:pPr/>
    <w:rPr/>
  </w:style>
  <w:style w:type="paragraph" w:styleId="Entte">
    <w:name w:val="Header"/>
    <w:basedOn w:val="Normal"/>
    <w:link w:val="HeaderChar"/>
    <w:uiPriority w:val="99"/>
    <w:unhideWhenUsed w:val="1"/>
    <w:rsid w:val="00552C4A"/>
    <w:pPr>
      <w:tabs>
        <w:tab w:val="clear" w:pos="709"/>
        <w:tab w:val="center" w:leader="none" w:pos="4320"/>
        <w:tab w:val="right" w:leader="none" w:pos="8640"/>
      </w:tabs>
      <w:spacing w:after="0" w:before="0" w:line="240" w:lineRule="auto"/>
    </w:pPr>
    <w:rPr/>
  </w:style>
  <w:style w:type="paragraph" w:styleId="Pieddepage">
    <w:name w:val="Footer"/>
    <w:basedOn w:val="Normal"/>
    <w:link w:val="FooterChar"/>
    <w:uiPriority w:val="99"/>
    <w:unhideWhenUsed w:val="1"/>
    <w:rsid w:val="00552C4A"/>
    <w:pPr>
      <w:tabs>
        <w:tab w:val="clear" w:pos="709"/>
        <w:tab w:val="center" w:leader="none" w:pos="4320"/>
        <w:tab w:val="right" w:leader="none" w:pos="8640"/>
      </w:tabs>
      <w:spacing w:after="0" w:before="0" w:line="240" w:lineRule="auto"/>
    </w:pPr>
    <w:rPr/>
  </w:style>
  <w:style w:type="paragraph" w:styleId="Contenudecadre">
    <w:name w:val="Contenu de cadre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rqasf@rqasf.qc.ca" TargetMode="External"/><Relationship Id="rId10" Type="http://schemas.openxmlformats.org/officeDocument/2006/relationships/image" Target="media/image9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6.png"/><Relationship Id="rId14" Type="http://schemas.openxmlformats.org/officeDocument/2006/relationships/image" Target="media/image11.png"/><Relationship Id="rId17" Type="http://schemas.openxmlformats.org/officeDocument/2006/relationships/image" Target="media/image1.png"/><Relationship Id="rId16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0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A6TNxRnwb85AlLu4vX6EFmQFLA==">CgMxLjAyCGguZ2pkZ3hzMgloLjMwajB6bGwyCWguMWZvYjl0ZTIJaC4zem55c2g3MgloLjJldDkycDAyCGgudHlqY3d0MgloLjNkeTZ2a20yCWguMXQzaDVzZjIJaC4yczhleW8xMgloLjE3ZHA4dnU4AHIhMTRUeDNTM3VQNkZPMm51NElqWk85Rkhob0R6RnhmOFdB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2022-02-04T12:45:00Z</dcterms:created>
  <dc:creator>RQASF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